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Demande d’autorisation de travaux à l’assemblée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Copropriétaire du lot n° </w:t>
      </w:r>
      <w:r>
        <w:rPr>
          <w:highlight w:val="yellow"/>
        </w:rPr>
        <w:t xml:space="preserve">[__]</w:t>
      </w:r>
      <w:r>
        <w:rPr/>
        <w:t xml:space="preserve">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Lettre recommandée avec accusé de réception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Demande d’inscription à l’ordre du jour — autorisation de travaux (article 25 b de la loi du 10 juillet 1965)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Je souhaite réaliser à mes frais les travaux suivants, qui affectent </w:t>
      </w:r>
      <w:r>
        <w:rPr>
          <w:highlight w:val="yellow"/>
        </w:rPr>
        <w:t xml:space="preserve">[les parties communes / l’aspect extérieur de l’immeuble]</w:t>
      </w:r>
      <w:r>
        <w:rPr/>
        <w:t xml:space="preserve"> : </w:t>
      </w:r>
      <w:r>
        <w:rPr>
          <w:highlight w:val="yellow"/>
        </w:rPr>
        <w:t xml:space="preserve">[description : percement d’un mur porteur pour ouverture entre séjour et cuisine / remplacement des fenêtres avec modification des menuiseries / installation d’une climatisation avec unité en façade…]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En application de l’article 10 du décret du 17 mars 1967, je vous demande d’inscrire à l’ordre du jour de la prochaine assemblée générale le projet de résolution suivant :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Projet de résolution</w:t>
      </w:r>
    </w:p>
    <w:p>
      <w:pPr>
        <w:spacing w:before="0" w:after="160" w:line="276" w:lineRule="auto"/>
      </w:pPr>
      <w:r>
        <w:rPr/>
        <w:t xml:space="preserve">« L’assemblée générale autorise </w:t>
      </w:r>
      <w:r>
        <w:rPr>
          <w:highlight w:val="yellow"/>
        </w:rPr>
        <w:t xml:space="preserve">[Civilité Prénom NOM]</w:t>
      </w:r>
      <w:r>
        <w:rPr/>
        <w:t xml:space="preserve">, copropriétaire du lot n° </w:t>
      </w:r>
      <w:r>
        <w:rPr>
          <w:highlight w:val="yellow"/>
        </w:rPr>
        <w:t xml:space="preserve">[__]</w:t>
      </w:r>
      <w:r>
        <w:rPr/>
        <w:t xml:space="preserve">, à réaliser à ses frais exclusifs les travaux de </w:t>
      </w:r>
      <w:r>
        <w:rPr>
          <w:highlight w:val="yellow"/>
        </w:rPr>
        <w:t xml:space="preserve">[description]</w:t>
      </w:r>
      <w:r>
        <w:rPr/>
        <w:t xml:space="preserve">, conformément au descriptif, aux plans et au devis de l’entreprise </w:t>
      </w:r>
      <w:r>
        <w:rPr>
          <w:highlight w:val="yellow"/>
        </w:rPr>
        <w:t xml:space="preserve">[nom]</w:t>
      </w:r>
      <w:r>
        <w:rPr/>
        <w:t xml:space="preserve"> joints à la convocation. Les travaux seront réalisés sous le contrôle de </w:t>
      </w:r>
      <w:r>
        <w:rPr>
          <w:highlight w:val="yellow"/>
        </w:rPr>
        <w:t xml:space="preserve">[l’architecte de l’immeuble / le syndic]</w:t>
      </w:r>
      <w:r>
        <w:rPr/>
        <w:t xml:space="preserve">, sous la responsabilité du copropriétaire, qui fera son affaire des autorisations administratives et assurera la remise en état des parties communes en cas de dommage. Majorité de l’article 25. »</w:t>
      </w:r>
    </w:p>
    <w:p>
      <w:pPr>
        <w:spacing w:before="0" w:after="160" w:line="276" w:lineRule="auto"/>
      </w:pPr>
      <w:r>
        <w:rPr/>
        <w:t xml:space="preserve">Vous trouverez ci-joints : le descriptif détaillé, les plans avant / après, le devis de l’entreprise </w:t>
      </w:r>
      <w:r>
        <w:rPr>
          <w:highlight w:val="yellow"/>
        </w:rPr>
        <w:t xml:space="preserve">[nom]</w:t>
      </w:r>
      <w:r>
        <w:rPr/>
        <w:t xml:space="preserve"> avec son attestation d’assurance </w:t>
      </w:r>
      <w:r>
        <w:rPr>
          <w:highlight w:val="yellow"/>
        </w:rPr>
        <w:t xml:space="preserve">[décennale pour les travaux touchant la structure]</w:t>
      </w:r>
      <w:r>
        <w:rPr/>
        <w:t xml:space="preserve">, et </w:t>
      </w:r>
      <w:r>
        <w:rPr>
          <w:highlight w:val="yellow"/>
        </w:rPr>
        <w:t xml:space="preserve">[le cas échéant]</w:t>
      </w:r>
      <w:r>
        <w:rPr/>
        <w:t xml:space="preserve"> l’avis du bureau d’études structure.</w:t>
      </w:r>
    </w:p>
    <w:p>
      <w:pPr>
        <w:spacing w:before="0" w:after="160" w:line="276" w:lineRule="auto"/>
      </w:pPr>
      <w:r>
        <w:rPr/>
        <w:t xml:space="preserve">Je reste disponible pour présenter le projet au conseil syndical avant la séance.</w:t>
      </w:r>
    </w:p>
    <w:p>
      <w:pPr>
        <w:spacing w:before="0" w:after="160" w:line="276" w:lineRule="auto"/>
      </w:pPr>
      <w:r>
        <w:rPr/>
        <w:t xml:space="preserve">Je vous prie d’agréer,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